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FE750F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18   08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218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О251105 </w:t>
      </w:r>
      <w:proofErr w:type="spellStart"/>
      <w:r w:rsidR="0085496E">
        <w:rPr>
          <w:color w:val="000000"/>
          <w:sz w:val="28"/>
          <w:szCs w:val="28"/>
          <w:lang w:eastAsia="uk-UA"/>
        </w:rPr>
        <w:t>Бігач</w:t>
      </w:r>
      <w:proofErr w:type="spellEnd"/>
      <w:r w:rsidR="0085496E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85496E">
        <w:rPr>
          <w:color w:val="000000"/>
          <w:sz w:val="28"/>
          <w:szCs w:val="28"/>
          <w:lang w:eastAsia="uk-UA"/>
        </w:rPr>
        <w:t>Березна</w:t>
      </w:r>
      <w:proofErr w:type="spellEnd"/>
      <w:r w:rsidR="0085496E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85496E">
        <w:rPr>
          <w:color w:val="000000"/>
          <w:sz w:val="28"/>
          <w:szCs w:val="28"/>
          <w:lang w:eastAsia="uk-UA"/>
        </w:rPr>
        <w:t>Сахнівка</w:t>
      </w:r>
      <w:proofErr w:type="spellEnd"/>
      <w:r w:rsidR="0085496E">
        <w:rPr>
          <w:color w:val="000000"/>
          <w:sz w:val="28"/>
          <w:szCs w:val="28"/>
          <w:lang w:eastAsia="uk-UA"/>
        </w:rPr>
        <w:t xml:space="preserve"> на ділянці км 0+000 – км 23+800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2020-08-18T06:38:00Z</cp:lastPrinted>
  <dcterms:created xsi:type="dcterms:W3CDTF">2020-06-04T07:25:00Z</dcterms:created>
  <dcterms:modified xsi:type="dcterms:W3CDTF">2020-08-19T05:24:00Z</dcterms:modified>
</cp:coreProperties>
</file>